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774" w:rsidRDefault="00AF2774" w:rsidP="004C20AA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EF167A">
        <w:rPr>
          <w:rFonts w:ascii="Traditional Arabic" w:eastAsia="Times New Roman" w:hAnsi="Traditional Arabic" w:cs="Traditional Arabic" w:hint="cs"/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-106045</wp:posOffset>
            </wp:positionV>
            <wp:extent cx="6286500" cy="8915400"/>
            <wp:effectExtent l="76200" t="0" r="0" b="5715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891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107763" dir="8100000" algn="ctr" rotWithShape="0">
                        <a:srgbClr val="808080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1C2090" w:rsidRDefault="001750F3" w:rsidP="00AF2774">
      <w:pPr>
        <w:bidi w:val="0"/>
        <w:rPr>
          <w:b/>
          <w:bCs/>
          <w:sz w:val="28"/>
          <w:szCs w:val="28"/>
          <w:lang w:val="fr-FR"/>
        </w:rPr>
      </w:pPr>
      <w:r w:rsidRPr="001750F3">
        <w:rPr>
          <w:rFonts w:ascii="Traditional Arabic" w:eastAsia="Times New Roman" w:hAnsi="Traditional Arabic" w:cs="Traditional Arabic"/>
          <w:b/>
          <w:bCs/>
          <w:noProof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70.5pt;margin-top:175.7pt;width:349.8pt;height:210.2pt;z-index:251661312" fillcolor="black" stroked="f">
            <v:shadow on="t" color="#b2b2b2" opacity="52429f" offset="3pt"/>
            <v:textpath style="font-family:&quot;Traditional Arabic&quot;;v-text-kern:t" trim="t" fitpath="t" string="فهرس الموضوعات"/>
            <w10:wrap type="square"/>
          </v:shape>
        </w:pict>
      </w:r>
      <w:r w:rsidR="00AF2774">
        <w:rPr>
          <w:b/>
          <w:bCs/>
          <w:sz w:val="28"/>
          <w:szCs w:val="28"/>
          <w:rtl/>
        </w:rPr>
        <w:br w:type="page"/>
      </w:r>
    </w:p>
    <w:tbl>
      <w:tblPr>
        <w:tblStyle w:val="Grilledutableau"/>
        <w:bidiVisual/>
        <w:tblW w:w="0" w:type="auto"/>
        <w:tblLook w:val="04A0"/>
      </w:tblPr>
      <w:tblGrid>
        <w:gridCol w:w="8186"/>
        <w:gridCol w:w="1101"/>
      </w:tblGrid>
      <w:tr w:rsidR="00F70436" w:rsidRPr="00F70436" w:rsidTr="00633610">
        <w:tc>
          <w:tcPr>
            <w:tcW w:w="8186" w:type="dxa"/>
          </w:tcPr>
          <w:p w:rsidR="00F70436" w:rsidRPr="00F70436" w:rsidRDefault="00F70436" w:rsidP="00C3797C">
            <w:pPr>
              <w:jc w:val="both"/>
              <w:outlineLvl w:val="2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lastRenderedPageBreak/>
              <w:t xml:space="preserve">الموضوع </w:t>
            </w:r>
          </w:p>
        </w:tc>
        <w:tc>
          <w:tcPr>
            <w:tcW w:w="1101" w:type="dxa"/>
          </w:tcPr>
          <w:p w:rsidR="00F70436" w:rsidRDefault="00F70436" w:rsidP="00C3797C">
            <w:pPr>
              <w:jc w:val="both"/>
              <w:outlineLvl w:val="2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الصفحة</w:t>
            </w:r>
          </w:p>
        </w:tc>
      </w:tr>
      <w:tr w:rsidR="00DC457D" w:rsidRPr="00F70436" w:rsidTr="00633610">
        <w:tc>
          <w:tcPr>
            <w:tcW w:w="8186" w:type="dxa"/>
          </w:tcPr>
          <w:p w:rsidR="00DC457D" w:rsidRPr="00F70436" w:rsidRDefault="00DC457D" w:rsidP="00C3797C">
            <w:pPr>
              <w:jc w:val="both"/>
              <w:outlineLvl w:val="2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شكر وتقدير</w:t>
            </w:r>
          </w:p>
        </w:tc>
        <w:tc>
          <w:tcPr>
            <w:tcW w:w="1101" w:type="dxa"/>
          </w:tcPr>
          <w:p w:rsidR="00DC457D" w:rsidRDefault="00DC457D" w:rsidP="00C3797C">
            <w:pPr>
              <w:jc w:val="center"/>
              <w:outlineLvl w:val="2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</w:p>
        </w:tc>
      </w:tr>
      <w:tr w:rsidR="00DC457D" w:rsidRPr="00F70436" w:rsidTr="00633610">
        <w:tc>
          <w:tcPr>
            <w:tcW w:w="8186" w:type="dxa"/>
          </w:tcPr>
          <w:p w:rsidR="00DC457D" w:rsidRPr="00F70436" w:rsidRDefault="00DC457D" w:rsidP="00C3797C">
            <w:pPr>
              <w:jc w:val="both"/>
              <w:outlineLvl w:val="2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الإهداء</w:t>
            </w:r>
          </w:p>
        </w:tc>
        <w:tc>
          <w:tcPr>
            <w:tcW w:w="1101" w:type="dxa"/>
          </w:tcPr>
          <w:p w:rsidR="00DC457D" w:rsidRDefault="00DC457D" w:rsidP="00C3797C">
            <w:pPr>
              <w:jc w:val="center"/>
              <w:outlineLvl w:val="2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</w:p>
        </w:tc>
      </w:tr>
      <w:tr w:rsidR="00F70436" w:rsidRPr="00F70436" w:rsidTr="00633610">
        <w:tc>
          <w:tcPr>
            <w:tcW w:w="8186" w:type="dxa"/>
          </w:tcPr>
          <w:p w:rsidR="00F70436" w:rsidRPr="00F70436" w:rsidRDefault="00F70436" w:rsidP="00C3797C">
            <w:pPr>
              <w:jc w:val="both"/>
              <w:outlineLvl w:val="2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F7043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مقدمة</w:t>
            </w:r>
          </w:p>
        </w:tc>
        <w:tc>
          <w:tcPr>
            <w:tcW w:w="1101" w:type="dxa"/>
          </w:tcPr>
          <w:p w:rsidR="00F70436" w:rsidRPr="00F70436" w:rsidRDefault="005A4A95" w:rsidP="00C3797C">
            <w:pPr>
              <w:jc w:val="center"/>
              <w:outlineLvl w:val="2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01</w:t>
            </w:r>
          </w:p>
        </w:tc>
      </w:tr>
      <w:tr w:rsidR="00F70436" w:rsidRPr="00F70436" w:rsidTr="00633610">
        <w:tc>
          <w:tcPr>
            <w:tcW w:w="8186" w:type="dxa"/>
          </w:tcPr>
          <w:p w:rsidR="00F70436" w:rsidRPr="00285AE9" w:rsidRDefault="00F70436" w:rsidP="00C3797C">
            <w:pPr>
              <w:outlineLvl w:val="2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  <w:r w:rsidRPr="008A5B71">
              <w:rPr>
                <w:rFonts w:ascii="Simplified Arabic" w:hAnsi="Simplified Arabic" w:cs="Simplified Arabic" w:hint="cs"/>
                <w:b/>
                <w:bCs/>
                <w:sz w:val="36"/>
                <w:szCs w:val="36"/>
                <w:rtl/>
              </w:rPr>
              <w:t>الفصل الأول</w:t>
            </w:r>
            <w:r w:rsidR="00285AE9">
              <w:rPr>
                <w:rFonts w:ascii="Simplified Arabic" w:hAnsi="Simplified Arabic" w:cs="Simplified Arabic" w:hint="cs"/>
                <w:b/>
                <w:bCs/>
                <w:sz w:val="36"/>
                <w:szCs w:val="36"/>
                <w:rtl/>
              </w:rPr>
              <w:t xml:space="preserve">: </w:t>
            </w:r>
            <w:r w:rsidR="00285AE9" w:rsidRPr="008A5B71">
              <w:rPr>
                <w:rFonts w:ascii="Simplified Arabic" w:eastAsiaTheme="majorEastAsia" w:hAnsi="Simplified Arabic" w:cs="Simplified Arabic"/>
                <w:b/>
                <w:bCs/>
                <w:sz w:val="36"/>
                <w:szCs w:val="36"/>
                <w:rtl/>
                <w:lang w:val="fr-FR"/>
              </w:rPr>
              <w:t>الإطار العام للإصلاح الإداري ومقومات الإدارة المحلية</w:t>
            </w:r>
          </w:p>
        </w:tc>
        <w:tc>
          <w:tcPr>
            <w:tcW w:w="1101" w:type="dxa"/>
          </w:tcPr>
          <w:p w:rsidR="00F70436" w:rsidRPr="00F70436" w:rsidRDefault="005A4A95" w:rsidP="00C3797C">
            <w:pPr>
              <w:jc w:val="center"/>
              <w:outlineLvl w:val="2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08</w:t>
            </w:r>
          </w:p>
        </w:tc>
      </w:tr>
      <w:tr w:rsidR="00F70436" w:rsidRPr="00F70436" w:rsidTr="00633610">
        <w:tc>
          <w:tcPr>
            <w:tcW w:w="8186" w:type="dxa"/>
          </w:tcPr>
          <w:p w:rsidR="00F70436" w:rsidRPr="00F70436" w:rsidRDefault="00F70436" w:rsidP="00C3797C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F7043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المبحث الأول: الإطار العام للإصلاح الإداري</w:t>
            </w:r>
          </w:p>
        </w:tc>
        <w:tc>
          <w:tcPr>
            <w:tcW w:w="1101" w:type="dxa"/>
          </w:tcPr>
          <w:p w:rsidR="00F70436" w:rsidRPr="00F70436" w:rsidRDefault="005A4A95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09</w:t>
            </w:r>
          </w:p>
        </w:tc>
      </w:tr>
      <w:tr w:rsidR="00F70436" w:rsidRPr="00F70436" w:rsidTr="00633610">
        <w:tc>
          <w:tcPr>
            <w:tcW w:w="8186" w:type="dxa"/>
          </w:tcPr>
          <w:p w:rsidR="00F70436" w:rsidRPr="00F70436" w:rsidRDefault="00F70436" w:rsidP="00C3797C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F7043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المطلب الأول: مفهوم الإصلاح الإداري</w:t>
            </w:r>
          </w:p>
        </w:tc>
        <w:tc>
          <w:tcPr>
            <w:tcW w:w="1101" w:type="dxa"/>
          </w:tcPr>
          <w:p w:rsidR="00F70436" w:rsidRPr="00F70436" w:rsidRDefault="005A4A95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09</w:t>
            </w:r>
          </w:p>
        </w:tc>
      </w:tr>
      <w:tr w:rsidR="008A35D8" w:rsidRPr="00F70436" w:rsidTr="00633610">
        <w:tc>
          <w:tcPr>
            <w:tcW w:w="8186" w:type="dxa"/>
          </w:tcPr>
          <w:p w:rsidR="008A35D8" w:rsidRPr="00F70436" w:rsidRDefault="008A35D8" w:rsidP="00AA6160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 xml:space="preserve">الفرع الأول: </w:t>
            </w:r>
            <w:r w:rsidR="00AA616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تعريف الإصلاح الإداري</w:t>
            </w:r>
          </w:p>
        </w:tc>
        <w:tc>
          <w:tcPr>
            <w:tcW w:w="1101" w:type="dxa"/>
          </w:tcPr>
          <w:p w:rsidR="008A35D8" w:rsidRPr="00F70436" w:rsidRDefault="005809FD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10</w:t>
            </w:r>
          </w:p>
        </w:tc>
      </w:tr>
      <w:tr w:rsidR="008A35D8" w:rsidRPr="00F70436" w:rsidTr="00633610">
        <w:tc>
          <w:tcPr>
            <w:tcW w:w="8186" w:type="dxa"/>
          </w:tcPr>
          <w:p w:rsidR="008A35D8" w:rsidRPr="00F70436" w:rsidRDefault="008A35D8" w:rsidP="00AA6160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 xml:space="preserve">الفرع </w:t>
            </w:r>
            <w:r w:rsidR="00AA616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الثاني</w:t>
            </w: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 xml:space="preserve">: </w:t>
            </w:r>
            <w:r w:rsidR="00AA6160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التعاريف الأكاديمية للإصلاح الإداري</w:t>
            </w:r>
          </w:p>
        </w:tc>
        <w:tc>
          <w:tcPr>
            <w:tcW w:w="1101" w:type="dxa"/>
          </w:tcPr>
          <w:p w:rsidR="008A35D8" w:rsidRPr="00F70436" w:rsidRDefault="005809FD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12</w:t>
            </w:r>
          </w:p>
        </w:tc>
      </w:tr>
      <w:tr w:rsidR="008A35D8" w:rsidRPr="00F70436" w:rsidTr="00633610">
        <w:tc>
          <w:tcPr>
            <w:tcW w:w="8186" w:type="dxa"/>
          </w:tcPr>
          <w:p w:rsidR="008A35D8" w:rsidRPr="00F70436" w:rsidRDefault="008A35D8" w:rsidP="00C3797C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F7043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المطلب الثاني: خصائص الإصلاح الإداري</w:t>
            </w:r>
            <w:r w:rsidRPr="00F7043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 xml:space="preserve"> وأسسه</w:t>
            </w:r>
          </w:p>
        </w:tc>
        <w:tc>
          <w:tcPr>
            <w:tcW w:w="1101" w:type="dxa"/>
          </w:tcPr>
          <w:p w:rsidR="008A35D8" w:rsidRPr="00F70436" w:rsidRDefault="008A35D8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13</w:t>
            </w:r>
          </w:p>
        </w:tc>
      </w:tr>
      <w:tr w:rsidR="00077DF6" w:rsidRPr="00F70436" w:rsidTr="00633610">
        <w:tc>
          <w:tcPr>
            <w:tcW w:w="8186" w:type="dxa"/>
          </w:tcPr>
          <w:p w:rsidR="00077DF6" w:rsidRPr="00F70436" w:rsidRDefault="00077DF6" w:rsidP="00077DF6">
            <w:pPr>
              <w:pStyle w:val="Paragraphedeliste"/>
              <w:ind w:left="0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الفرع الأول: خصائص الإصلاح الإداري</w:t>
            </w:r>
          </w:p>
        </w:tc>
        <w:tc>
          <w:tcPr>
            <w:tcW w:w="1101" w:type="dxa"/>
          </w:tcPr>
          <w:p w:rsidR="00077DF6" w:rsidRPr="00F70436" w:rsidRDefault="005809FD" w:rsidP="00C3797C">
            <w:pPr>
              <w:pStyle w:val="Paragraphedeliste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13</w:t>
            </w:r>
          </w:p>
        </w:tc>
      </w:tr>
      <w:tr w:rsidR="00077DF6" w:rsidRPr="00F70436" w:rsidTr="00633610">
        <w:tc>
          <w:tcPr>
            <w:tcW w:w="8186" w:type="dxa"/>
          </w:tcPr>
          <w:p w:rsidR="00077DF6" w:rsidRPr="00F70436" w:rsidRDefault="00077DF6" w:rsidP="00077DF6">
            <w:pPr>
              <w:pStyle w:val="Paragraphedeliste"/>
              <w:ind w:left="0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الفرع الثاني: الأسس المعتمدة لبناء إستراتيجية الإصلاح الإداري</w:t>
            </w:r>
          </w:p>
        </w:tc>
        <w:tc>
          <w:tcPr>
            <w:tcW w:w="1101" w:type="dxa"/>
          </w:tcPr>
          <w:p w:rsidR="00077DF6" w:rsidRPr="00F70436" w:rsidRDefault="005809FD" w:rsidP="00C3797C">
            <w:pPr>
              <w:pStyle w:val="Paragraphedeliste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14</w:t>
            </w:r>
          </w:p>
        </w:tc>
      </w:tr>
      <w:tr w:rsidR="00077DF6" w:rsidRPr="00F70436" w:rsidTr="00633610">
        <w:tc>
          <w:tcPr>
            <w:tcW w:w="8186" w:type="dxa"/>
          </w:tcPr>
          <w:p w:rsidR="00077DF6" w:rsidRPr="00F70436" w:rsidRDefault="00077DF6" w:rsidP="00C3797C">
            <w:pPr>
              <w:pStyle w:val="Paragraphedeliste"/>
              <w:ind w:left="0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F7043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</w:t>
            </w:r>
            <w:r w:rsidRPr="00F7043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لمطلب الثالث: مداخل الإصلاح الإداري</w:t>
            </w:r>
          </w:p>
        </w:tc>
        <w:tc>
          <w:tcPr>
            <w:tcW w:w="1101" w:type="dxa"/>
          </w:tcPr>
          <w:p w:rsidR="00077DF6" w:rsidRPr="00F70436" w:rsidRDefault="00077DF6" w:rsidP="00C3797C">
            <w:pPr>
              <w:pStyle w:val="Paragraphedeliste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15</w:t>
            </w:r>
          </w:p>
        </w:tc>
      </w:tr>
      <w:tr w:rsidR="009810AB" w:rsidRPr="00F70436" w:rsidTr="00633610">
        <w:tc>
          <w:tcPr>
            <w:tcW w:w="8186" w:type="dxa"/>
          </w:tcPr>
          <w:p w:rsidR="009810AB" w:rsidRPr="00F70436" w:rsidRDefault="009810AB" w:rsidP="009810AB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الفرع الأول: المدخل الشمولي</w:t>
            </w:r>
          </w:p>
        </w:tc>
        <w:tc>
          <w:tcPr>
            <w:tcW w:w="1101" w:type="dxa"/>
          </w:tcPr>
          <w:p w:rsidR="009810AB" w:rsidRPr="00F70436" w:rsidRDefault="005809FD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15</w:t>
            </w:r>
          </w:p>
        </w:tc>
      </w:tr>
      <w:tr w:rsidR="009810AB" w:rsidRPr="00F70436" w:rsidTr="00633610">
        <w:tc>
          <w:tcPr>
            <w:tcW w:w="8186" w:type="dxa"/>
          </w:tcPr>
          <w:p w:rsidR="009810AB" w:rsidRPr="00F70436" w:rsidRDefault="009810AB" w:rsidP="009810AB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الفرع الثاني: المدخل الجزئي</w:t>
            </w:r>
          </w:p>
        </w:tc>
        <w:tc>
          <w:tcPr>
            <w:tcW w:w="1101" w:type="dxa"/>
          </w:tcPr>
          <w:p w:rsidR="009810AB" w:rsidRPr="00F70436" w:rsidRDefault="005809FD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16</w:t>
            </w:r>
          </w:p>
        </w:tc>
      </w:tr>
      <w:tr w:rsidR="009810AB" w:rsidRPr="00F70436" w:rsidTr="00633610">
        <w:tc>
          <w:tcPr>
            <w:tcW w:w="8186" w:type="dxa"/>
          </w:tcPr>
          <w:p w:rsidR="009810AB" w:rsidRPr="00F70436" w:rsidRDefault="009810AB" w:rsidP="00C3797C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bookmarkStart w:id="0" w:name="bookmark16"/>
            <w:bookmarkStart w:id="1" w:name="bookmark17"/>
            <w:r w:rsidRPr="00F7043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المطلب الرابع: أهداف الإصلاح الإداري وأهميته.</w:t>
            </w:r>
          </w:p>
        </w:tc>
        <w:tc>
          <w:tcPr>
            <w:tcW w:w="1101" w:type="dxa"/>
          </w:tcPr>
          <w:p w:rsidR="009810AB" w:rsidRPr="00F70436" w:rsidRDefault="009810AB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18</w:t>
            </w:r>
          </w:p>
        </w:tc>
      </w:tr>
      <w:bookmarkEnd w:id="0"/>
      <w:bookmarkEnd w:id="1"/>
      <w:tr w:rsidR="009810AB" w:rsidRPr="00F70436" w:rsidTr="00633610">
        <w:tc>
          <w:tcPr>
            <w:tcW w:w="8186" w:type="dxa"/>
          </w:tcPr>
          <w:p w:rsidR="009810AB" w:rsidRPr="00F70436" w:rsidRDefault="009810AB" w:rsidP="009810AB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الفرع الأول: أهداف الإصلاح الإداري</w:t>
            </w:r>
          </w:p>
        </w:tc>
        <w:tc>
          <w:tcPr>
            <w:tcW w:w="1101" w:type="dxa"/>
          </w:tcPr>
          <w:p w:rsidR="009810AB" w:rsidRPr="00F70436" w:rsidRDefault="005809FD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18</w:t>
            </w:r>
          </w:p>
        </w:tc>
      </w:tr>
      <w:tr w:rsidR="009810AB" w:rsidRPr="00F70436" w:rsidTr="00633610">
        <w:tc>
          <w:tcPr>
            <w:tcW w:w="8186" w:type="dxa"/>
          </w:tcPr>
          <w:p w:rsidR="009810AB" w:rsidRPr="00F70436" w:rsidRDefault="009810AB" w:rsidP="009810AB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الفرع الثاني: أهمية الإصلاح الإداري</w:t>
            </w:r>
          </w:p>
        </w:tc>
        <w:tc>
          <w:tcPr>
            <w:tcW w:w="1101" w:type="dxa"/>
          </w:tcPr>
          <w:p w:rsidR="009810AB" w:rsidRPr="00F70436" w:rsidRDefault="005809FD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20</w:t>
            </w:r>
          </w:p>
        </w:tc>
      </w:tr>
      <w:tr w:rsidR="009810AB" w:rsidRPr="00F70436" w:rsidTr="00633610">
        <w:tc>
          <w:tcPr>
            <w:tcW w:w="8186" w:type="dxa"/>
          </w:tcPr>
          <w:p w:rsidR="009810AB" w:rsidRPr="00F70436" w:rsidRDefault="009810AB" w:rsidP="00C3797C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F7043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 xml:space="preserve">المبحث الثاني: </w:t>
            </w:r>
            <w:r w:rsidRPr="00F7043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مقـومات</w:t>
            </w:r>
            <w:r w:rsidR="00E0053E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7043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</w:t>
            </w:r>
            <w:r w:rsidRPr="00F7043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 xml:space="preserve">لإدارة المحلية </w:t>
            </w:r>
          </w:p>
        </w:tc>
        <w:tc>
          <w:tcPr>
            <w:tcW w:w="1101" w:type="dxa"/>
          </w:tcPr>
          <w:p w:rsidR="009810AB" w:rsidRPr="00F70436" w:rsidRDefault="009810AB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21</w:t>
            </w:r>
          </w:p>
        </w:tc>
      </w:tr>
      <w:tr w:rsidR="00F0036B" w:rsidRPr="00F70436" w:rsidTr="00633610">
        <w:tc>
          <w:tcPr>
            <w:tcW w:w="8186" w:type="dxa"/>
          </w:tcPr>
          <w:p w:rsidR="00F0036B" w:rsidRPr="00F70436" w:rsidRDefault="00F0036B" w:rsidP="003B32DD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F7043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 xml:space="preserve">المطلب </w:t>
            </w: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الأول</w:t>
            </w:r>
            <w:r w:rsidRPr="00F7043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 xml:space="preserve">: </w:t>
            </w: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مفهوم</w:t>
            </w:r>
            <w:r w:rsidRPr="00F7043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 xml:space="preserve"> الإدارة </w:t>
            </w:r>
            <w:r w:rsidRPr="00F7043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المحلية</w:t>
            </w:r>
          </w:p>
        </w:tc>
        <w:tc>
          <w:tcPr>
            <w:tcW w:w="1101" w:type="dxa"/>
          </w:tcPr>
          <w:p w:rsidR="00F0036B" w:rsidRPr="00F70436" w:rsidRDefault="00F0036B" w:rsidP="003B32D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21</w:t>
            </w:r>
          </w:p>
        </w:tc>
      </w:tr>
      <w:tr w:rsidR="00F0036B" w:rsidRPr="00F70436" w:rsidTr="00633610">
        <w:tc>
          <w:tcPr>
            <w:tcW w:w="8186" w:type="dxa"/>
          </w:tcPr>
          <w:p w:rsidR="00F0036B" w:rsidRPr="00F70436" w:rsidRDefault="00F0036B" w:rsidP="00F0036B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الفرع الأول: خصائص الإدارة المحلية</w:t>
            </w:r>
          </w:p>
        </w:tc>
        <w:tc>
          <w:tcPr>
            <w:tcW w:w="1101" w:type="dxa"/>
          </w:tcPr>
          <w:p w:rsidR="00F0036B" w:rsidRPr="00F70436" w:rsidRDefault="005809FD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25</w:t>
            </w:r>
          </w:p>
        </w:tc>
      </w:tr>
      <w:tr w:rsidR="00F0036B" w:rsidRPr="00F70436" w:rsidTr="00633610">
        <w:tc>
          <w:tcPr>
            <w:tcW w:w="8186" w:type="dxa"/>
          </w:tcPr>
          <w:p w:rsidR="00F0036B" w:rsidRPr="00F70436" w:rsidRDefault="00F0036B" w:rsidP="00F0036B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الفرع الثاني: مكونات الإدارة المحلية</w:t>
            </w:r>
          </w:p>
        </w:tc>
        <w:tc>
          <w:tcPr>
            <w:tcW w:w="1101" w:type="dxa"/>
          </w:tcPr>
          <w:p w:rsidR="00F0036B" w:rsidRPr="00F70436" w:rsidRDefault="005809FD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25</w:t>
            </w:r>
          </w:p>
        </w:tc>
      </w:tr>
      <w:tr w:rsidR="00F0036B" w:rsidRPr="00F70436" w:rsidTr="00633610">
        <w:tc>
          <w:tcPr>
            <w:tcW w:w="8186" w:type="dxa"/>
          </w:tcPr>
          <w:p w:rsidR="00F0036B" w:rsidRPr="00F70436" w:rsidRDefault="00F0036B" w:rsidP="00F0036B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الفرع الثالث: وظائف الإدارة المحلية</w:t>
            </w:r>
          </w:p>
        </w:tc>
        <w:tc>
          <w:tcPr>
            <w:tcW w:w="1101" w:type="dxa"/>
          </w:tcPr>
          <w:p w:rsidR="00F0036B" w:rsidRPr="00F70436" w:rsidRDefault="005809FD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26</w:t>
            </w:r>
          </w:p>
        </w:tc>
      </w:tr>
      <w:tr w:rsidR="00F0036B" w:rsidRPr="00F70436" w:rsidTr="00633610">
        <w:trPr>
          <w:trHeight w:val="421"/>
        </w:trPr>
        <w:tc>
          <w:tcPr>
            <w:tcW w:w="8186" w:type="dxa"/>
          </w:tcPr>
          <w:p w:rsidR="00F0036B" w:rsidRPr="00F70436" w:rsidRDefault="00F0036B" w:rsidP="00C3797C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F7043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 xml:space="preserve">المطلب </w:t>
            </w: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الثاني</w:t>
            </w:r>
            <w:r w:rsidRPr="00F7043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:</w:t>
            </w: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أهمية الإدارة المحلية</w:t>
            </w:r>
          </w:p>
        </w:tc>
        <w:tc>
          <w:tcPr>
            <w:tcW w:w="1101" w:type="dxa"/>
          </w:tcPr>
          <w:p w:rsidR="00F0036B" w:rsidRPr="00F70436" w:rsidRDefault="00F0036B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27</w:t>
            </w:r>
          </w:p>
        </w:tc>
      </w:tr>
      <w:tr w:rsidR="00E82A62" w:rsidRPr="00F70436" w:rsidTr="00633610">
        <w:trPr>
          <w:trHeight w:val="421"/>
        </w:trPr>
        <w:tc>
          <w:tcPr>
            <w:tcW w:w="8186" w:type="dxa"/>
          </w:tcPr>
          <w:p w:rsidR="00E82A62" w:rsidRPr="00F70436" w:rsidRDefault="00E82A62" w:rsidP="00E82A62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الفرع الأول: الأهمية السياسية</w:t>
            </w:r>
          </w:p>
        </w:tc>
        <w:tc>
          <w:tcPr>
            <w:tcW w:w="1101" w:type="dxa"/>
          </w:tcPr>
          <w:p w:rsidR="00E82A62" w:rsidRPr="00F70436" w:rsidRDefault="005809FD" w:rsidP="003B32D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27</w:t>
            </w:r>
          </w:p>
        </w:tc>
      </w:tr>
      <w:tr w:rsidR="00E82A62" w:rsidRPr="00F70436" w:rsidTr="00633610">
        <w:trPr>
          <w:trHeight w:val="421"/>
        </w:trPr>
        <w:tc>
          <w:tcPr>
            <w:tcW w:w="8186" w:type="dxa"/>
          </w:tcPr>
          <w:p w:rsidR="00E82A62" w:rsidRPr="00F70436" w:rsidRDefault="00E82A62" w:rsidP="00E82A62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الفرع الثاني: الأهمية الإدارية</w:t>
            </w:r>
          </w:p>
        </w:tc>
        <w:tc>
          <w:tcPr>
            <w:tcW w:w="1101" w:type="dxa"/>
          </w:tcPr>
          <w:p w:rsidR="00E82A62" w:rsidRPr="00F70436" w:rsidRDefault="005809FD" w:rsidP="003B32D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28</w:t>
            </w:r>
          </w:p>
        </w:tc>
      </w:tr>
      <w:tr w:rsidR="00E82A62" w:rsidRPr="00F70436" w:rsidTr="00633610">
        <w:trPr>
          <w:trHeight w:val="421"/>
        </w:trPr>
        <w:tc>
          <w:tcPr>
            <w:tcW w:w="8186" w:type="dxa"/>
          </w:tcPr>
          <w:p w:rsidR="00E82A62" w:rsidRPr="00F70436" w:rsidRDefault="00E82A62" w:rsidP="00E82A62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lastRenderedPageBreak/>
              <w:t>الفرع الثالث: الأهمية الاقتصادية والاجتماعية</w:t>
            </w:r>
          </w:p>
        </w:tc>
        <w:tc>
          <w:tcPr>
            <w:tcW w:w="1101" w:type="dxa"/>
          </w:tcPr>
          <w:p w:rsidR="00E82A62" w:rsidRPr="00F70436" w:rsidRDefault="005809FD" w:rsidP="003B32D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28</w:t>
            </w:r>
          </w:p>
        </w:tc>
      </w:tr>
      <w:tr w:rsidR="00D11FFC" w:rsidRPr="00F70436" w:rsidTr="00633610">
        <w:trPr>
          <w:trHeight w:val="421"/>
        </w:trPr>
        <w:tc>
          <w:tcPr>
            <w:tcW w:w="8186" w:type="dxa"/>
          </w:tcPr>
          <w:p w:rsidR="00D11FFC" w:rsidRPr="00F70436" w:rsidRDefault="00D11FFC" w:rsidP="00C3797C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المطلب الثالث:أساليب التنظيم الإداري</w:t>
            </w:r>
          </w:p>
        </w:tc>
        <w:tc>
          <w:tcPr>
            <w:tcW w:w="1101" w:type="dxa"/>
          </w:tcPr>
          <w:p w:rsidR="00D11FFC" w:rsidRPr="00F70436" w:rsidRDefault="00D11FFC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28</w:t>
            </w:r>
          </w:p>
        </w:tc>
      </w:tr>
      <w:tr w:rsidR="00077A67" w:rsidRPr="00F70436" w:rsidTr="00633610">
        <w:trPr>
          <w:trHeight w:val="421"/>
        </w:trPr>
        <w:tc>
          <w:tcPr>
            <w:tcW w:w="8186" w:type="dxa"/>
          </w:tcPr>
          <w:p w:rsidR="00077A67" w:rsidRPr="00F70436" w:rsidRDefault="00077A67" w:rsidP="00C3797C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الفرع الأول: المــــــــــركزية</w:t>
            </w:r>
          </w:p>
        </w:tc>
        <w:tc>
          <w:tcPr>
            <w:tcW w:w="1101" w:type="dxa"/>
          </w:tcPr>
          <w:p w:rsidR="00077A67" w:rsidRPr="00F70436" w:rsidRDefault="005809FD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29</w:t>
            </w:r>
          </w:p>
        </w:tc>
      </w:tr>
      <w:tr w:rsidR="00077A67" w:rsidRPr="00F70436" w:rsidTr="00633610">
        <w:trPr>
          <w:trHeight w:val="421"/>
        </w:trPr>
        <w:tc>
          <w:tcPr>
            <w:tcW w:w="8186" w:type="dxa"/>
          </w:tcPr>
          <w:p w:rsidR="00077A67" w:rsidRPr="00F70436" w:rsidRDefault="00077A67" w:rsidP="00C3797C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الفرع الثـاني: اللامــــــــركــزية</w:t>
            </w:r>
          </w:p>
        </w:tc>
        <w:tc>
          <w:tcPr>
            <w:tcW w:w="1101" w:type="dxa"/>
          </w:tcPr>
          <w:p w:rsidR="00077A67" w:rsidRPr="00F70436" w:rsidRDefault="005809FD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32</w:t>
            </w:r>
          </w:p>
        </w:tc>
      </w:tr>
      <w:tr w:rsidR="00077A67" w:rsidRPr="00F70436" w:rsidTr="00633610">
        <w:trPr>
          <w:trHeight w:val="421"/>
        </w:trPr>
        <w:tc>
          <w:tcPr>
            <w:tcW w:w="8186" w:type="dxa"/>
          </w:tcPr>
          <w:p w:rsidR="00077A67" w:rsidRPr="00F70436" w:rsidRDefault="00077A67" w:rsidP="00C3797C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خـــــلاصــة الفصل الأول</w:t>
            </w:r>
          </w:p>
        </w:tc>
        <w:tc>
          <w:tcPr>
            <w:tcW w:w="1101" w:type="dxa"/>
          </w:tcPr>
          <w:p w:rsidR="00077A67" w:rsidRPr="00F70436" w:rsidRDefault="00077A67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36</w:t>
            </w:r>
          </w:p>
        </w:tc>
      </w:tr>
      <w:tr w:rsidR="00077A67" w:rsidRPr="00F70436" w:rsidTr="00633610">
        <w:trPr>
          <w:trHeight w:val="421"/>
        </w:trPr>
        <w:tc>
          <w:tcPr>
            <w:tcW w:w="8186" w:type="dxa"/>
          </w:tcPr>
          <w:p w:rsidR="00077A67" w:rsidRPr="001773DF" w:rsidRDefault="00077A67" w:rsidP="00C3797C">
            <w:pPr>
              <w:rPr>
                <w:rFonts w:ascii="Simplified Arabic" w:eastAsia="Times New Roman" w:hAnsi="Simplified Arabic" w:cs="Simplified Arabic"/>
                <w:b/>
                <w:bCs/>
                <w:sz w:val="36"/>
                <w:szCs w:val="36"/>
                <w:rtl/>
                <w:lang w:val="fr-FR"/>
              </w:rPr>
            </w:pPr>
            <w:r w:rsidRPr="008A5B71">
              <w:rPr>
                <w:rFonts w:ascii="Simplified Arabic" w:eastAsia="Times New Roman" w:hAnsi="Simplified Arabic" w:cs="Simplified Arabic"/>
                <w:b/>
                <w:bCs/>
                <w:sz w:val="36"/>
                <w:szCs w:val="36"/>
                <w:rtl/>
                <w:lang w:val="fr-FR"/>
              </w:rPr>
              <w:t>الفصل الثاني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36"/>
                <w:szCs w:val="36"/>
                <w:rtl/>
                <w:lang w:val="fr-FR"/>
              </w:rPr>
              <w:t>:</w:t>
            </w:r>
            <w:r w:rsidRPr="008A5B71">
              <w:rPr>
                <w:rFonts w:ascii="Simplified Arabic" w:eastAsia="Times New Roman" w:hAnsi="Simplified Arabic" w:cs="Simplified Arabic"/>
                <w:b/>
                <w:bCs/>
                <w:sz w:val="36"/>
                <w:szCs w:val="36"/>
                <w:rtl/>
                <w:lang w:val="fr-FR"/>
              </w:rPr>
              <w:t xml:space="preserve"> واقع الإصلاح الإداري في الجزائر</w:t>
            </w:r>
          </w:p>
        </w:tc>
        <w:tc>
          <w:tcPr>
            <w:tcW w:w="1101" w:type="dxa"/>
          </w:tcPr>
          <w:p w:rsidR="00077A67" w:rsidRPr="00D83BA6" w:rsidRDefault="00077A67" w:rsidP="00C3797C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val="fr-FR"/>
              </w:rPr>
              <w:t>38</w:t>
            </w:r>
          </w:p>
        </w:tc>
      </w:tr>
      <w:tr w:rsidR="00077A67" w:rsidRPr="00F70436" w:rsidTr="00633610">
        <w:trPr>
          <w:trHeight w:val="421"/>
        </w:trPr>
        <w:tc>
          <w:tcPr>
            <w:tcW w:w="8186" w:type="dxa"/>
          </w:tcPr>
          <w:p w:rsidR="00077A67" w:rsidRPr="00F70436" w:rsidRDefault="00077A67" w:rsidP="00C3797C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F7043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المبحث الأول: مكافحة الفساد الإداري</w:t>
            </w:r>
          </w:p>
        </w:tc>
        <w:tc>
          <w:tcPr>
            <w:tcW w:w="1101" w:type="dxa"/>
          </w:tcPr>
          <w:p w:rsidR="00077A67" w:rsidRPr="00F70436" w:rsidRDefault="00077A67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38</w:t>
            </w:r>
          </w:p>
        </w:tc>
      </w:tr>
      <w:tr w:rsidR="00077A67" w:rsidRPr="00F70436" w:rsidTr="00633610">
        <w:trPr>
          <w:trHeight w:val="421"/>
        </w:trPr>
        <w:tc>
          <w:tcPr>
            <w:tcW w:w="8186" w:type="dxa"/>
          </w:tcPr>
          <w:p w:rsidR="00077A67" w:rsidRPr="00F70436" w:rsidRDefault="00077A67" w:rsidP="00C3797C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F7043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المطلب الأول: الهيئة الوطنية لمكافحة الفساد الإداري:</w:t>
            </w:r>
          </w:p>
        </w:tc>
        <w:tc>
          <w:tcPr>
            <w:tcW w:w="1101" w:type="dxa"/>
          </w:tcPr>
          <w:p w:rsidR="00077A67" w:rsidRPr="00F70436" w:rsidRDefault="00077A67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39</w:t>
            </w:r>
          </w:p>
        </w:tc>
      </w:tr>
      <w:tr w:rsidR="00633610" w:rsidRPr="00F70436" w:rsidTr="00633610">
        <w:trPr>
          <w:trHeight w:val="421"/>
        </w:trPr>
        <w:tc>
          <w:tcPr>
            <w:tcW w:w="8186" w:type="dxa"/>
          </w:tcPr>
          <w:p w:rsidR="00633610" w:rsidRPr="00F70436" w:rsidRDefault="005451D1" w:rsidP="00C3797C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الفرع الأول: الطبيعة القانونية للهيئة</w:t>
            </w:r>
          </w:p>
        </w:tc>
        <w:tc>
          <w:tcPr>
            <w:tcW w:w="1101" w:type="dxa"/>
          </w:tcPr>
          <w:p w:rsidR="00633610" w:rsidRPr="00F70436" w:rsidRDefault="009579D5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40</w:t>
            </w:r>
          </w:p>
        </w:tc>
      </w:tr>
      <w:tr w:rsidR="00633610" w:rsidRPr="00F70436" w:rsidTr="00633610">
        <w:trPr>
          <w:trHeight w:val="421"/>
        </w:trPr>
        <w:tc>
          <w:tcPr>
            <w:tcW w:w="8186" w:type="dxa"/>
          </w:tcPr>
          <w:p w:rsidR="00633610" w:rsidRPr="005451D1" w:rsidRDefault="005451D1" w:rsidP="00C3797C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الفرع الثاني: تنظيـــم الهيئــــــة</w:t>
            </w:r>
          </w:p>
        </w:tc>
        <w:tc>
          <w:tcPr>
            <w:tcW w:w="1101" w:type="dxa"/>
          </w:tcPr>
          <w:p w:rsidR="00633610" w:rsidRPr="00F70436" w:rsidRDefault="009579D5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41</w:t>
            </w:r>
          </w:p>
        </w:tc>
      </w:tr>
      <w:tr w:rsidR="00633610" w:rsidRPr="00F70436" w:rsidTr="00633610">
        <w:trPr>
          <w:trHeight w:val="421"/>
        </w:trPr>
        <w:tc>
          <w:tcPr>
            <w:tcW w:w="8186" w:type="dxa"/>
          </w:tcPr>
          <w:p w:rsidR="00633610" w:rsidRPr="00F70436" w:rsidRDefault="005451D1" w:rsidP="00C3797C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الفرع الثالث: مهام الهيئــــــــــــة</w:t>
            </w:r>
          </w:p>
        </w:tc>
        <w:tc>
          <w:tcPr>
            <w:tcW w:w="1101" w:type="dxa"/>
          </w:tcPr>
          <w:p w:rsidR="00633610" w:rsidRPr="00F70436" w:rsidRDefault="009579D5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43</w:t>
            </w:r>
          </w:p>
        </w:tc>
      </w:tr>
      <w:tr w:rsidR="00633610" w:rsidRPr="00F70436" w:rsidTr="00633610">
        <w:trPr>
          <w:trHeight w:val="421"/>
        </w:trPr>
        <w:tc>
          <w:tcPr>
            <w:tcW w:w="8186" w:type="dxa"/>
          </w:tcPr>
          <w:p w:rsidR="00633610" w:rsidRPr="00F70436" w:rsidRDefault="00633610" w:rsidP="00C3797C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F7043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المطلب الثاني: فعالية الهيئة لمكافحة الفساد</w:t>
            </w:r>
          </w:p>
        </w:tc>
        <w:tc>
          <w:tcPr>
            <w:tcW w:w="1101" w:type="dxa"/>
          </w:tcPr>
          <w:p w:rsidR="00633610" w:rsidRPr="00F70436" w:rsidRDefault="00633610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44</w:t>
            </w:r>
          </w:p>
        </w:tc>
      </w:tr>
      <w:tr w:rsidR="00633610" w:rsidRPr="00F70436" w:rsidTr="00633610">
        <w:trPr>
          <w:trHeight w:val="421"/>
        </w:trPr>
        <w:tc>
          <w:tcPr>
            <w:tcW w:w="8186" w:type="dxa"/>
          </w:tcPr>
          <w:p w:rsidR="00633610" w:rsidRPr="00F70436" w:rsidRDefault="00C00518" w:rsidP="00C3797C">
            <w:pPr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</w:rPr>
              <w:t>الفرع الأول: التدابير الاستشارية</w:t>
            </w:r>
          </w:p>
        </w:tc>
        <w:tc>
          <w:tcPr>
            <w:tcW w:w="1101" w:type="dxa"/>
          </w:tcPr>
          <w:p w:rsidR="00633610" w:rsidRPr="00F70436" w:rsidRDefault="009579D5" w:rsidP="00C3797C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</w:rPr>
              <w:t>45</w:t>
            </w:r>
          </w:p>
        </w:tc>
      </w:tr>
      <w:tr w:rsidR="00633610" w:rsidRPr="00F70436" w:rsidTr="00633610">
        <w:trPr>
          <w:trHeight w:val="421"/>
        </w:trPr>
        <w:tc>
          <w:tcPr>
            <w:tcW w:w="8186" w:type="dxa"/>
          </w:tcPr>
          <w:p w:rsidR="00633610" w:rsidRPr="00F70436" w:rsidRDefault="00C00518" w:rsidP="00C3797C">
            <w:pPr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</w:rPr>
              <w:t>الفرع الثاني: التدابير الإدارية</w:t>
            </w:r>
          </w:p>
        </w:tc>
        <w:tc>
          <w:tcPr>
            <w:tcW w:w="1101" w:type="dxa"/>
          </w:tcPr>
          <w:p w:rsidR="00633610" w:rsidRPr="00F70436" w:rsidRDefault="009579D5" w:rsidP="00C3797C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</w:rPr>
              <w:t>45</w:t>
            </w:r>
          </w:p>
        </w:tc>
      </w:tr>
      <w:tr w:rsidR="00633610" w:rsidRPr="00F70436" w:rsidTr="00633610">
        <w:trPr>
          <w:trHeight w:val="421"/>
        </w:trPr>
        <w:tc>
          <w:tcPr>
            <w:tcW w:w="8186" w:type="dxa"/>
          </w:tcPr>
          <w:p w:rsidR="00633610" w:rsidRPr="00F70436" w:rsidRDefault="00633610" w:rsidP="00C3797C">
            <w:pPr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 w:rsidRPr="00F70436"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  <w:t>المبحث الثاني؛ آليات الإصلاح الإداري في الجزائر ومعوقاته</w:t>
            </w:r>
          </w:p>
        </w:tc>
        <w:tc>
          <w:tcPr>
            <w:tcW w:w="1101" w:type="dxa"/>
          </w:tcPr>
          <w:p w:rsidR="00633610" w:rsidRPr="00F70436" w:rsidRDefault="00633610" w:rsidP="00C3797C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</w:rPr>
              <w:t>46</w:t>
            </w:r>
          </w:p>
        </w:tc>
      </w:tr>
      <w:tr w:rsidR="00633610" w:rsidRPr="00F70436" w:rsidTr="00633610">
        <w:trPr>
          <w:trHeight w:val="421"/>
        </w:trPr>
        <w:tc>
          <w:tcPr>
            <w:tcW w:w="8186" w:type="dxa"/>
          </w:tcPr>
          <w:p w:rsidR="00633610" w:rsidRPr="00F70436" w:rsidRDefault="00633610" w:rsidP="00C3797C">
            <w:pPr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 w:rsidRPr="00F70436"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  <w:t>المطلب الأول: جهود الدولة في الإصلاح الإداري</w:t>
            </w:r>
          </w:p>
        </w:tc>
        <w:tc>
          <w:tcPr>
            <w:tcW w:w="1101" w:type="dxa"/>
          </w:tcPr>
          <w:p w:rsidR="00633610" w:rsidRPr="00F70436" w:rsidRDefault="00633610" w:rsidP="00C3797C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</w:rPr>
              <w:t>46</w:t>
            </w:r>
          </w:p>
        </w:tc>
      </w:tr>
      <w:tr w:rsidR="00633610" w:rsidRPr="00F70436" w:rsidTr="00633610">
        <w:trPr>
          <w:trHeight w:val="421"/>
        </w:trPr>
        <w:tc>
          <w:tcPr>
            <w:tcW w:w="8186" w:type="dxa"/>
          </w:tcPr>
          <w:p w:rsidR="00633610" w:rsidRPr="00F70436" w:rsidRDefault="00625C10" w:rsidP="00C3797C">
            <w:pPr>
              <w:jc w:val="both"/>
              <w:outlineLvl w:val="4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</w:rPr>
              <w:t xml:space="preserve">الفرع الأول: إصلاح هياكل الدولة ومهامها </w:t>
            </w:r>
          </w:p>
        </w:tc>
        <w:tc>
          <w:tcPr>
            <w:tcW w:w="1101" w:type="dxa"/>
          </w:tcPr>
          <w:p w:rsidR="00633610" w:rsidRPr="00F70436" w:rsidRDefault="009579D5" w:rsidP="00C3797C">
            <w:pPr>
              <w:jc w:val="center"/>
              <w:outlineLvl w:val="4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</w:rPr>
              <w:t>48</w:t>
            </w:r>
          </w:p>
        </w:tc>
      </w:tr>
      <w:tr w:rsidR="00633610" w:rsidRPr="00F70436" w:rsidTr="00633610">
        <w:trPr>
          <w:trHeight w:val="421"/>
        </w:trPr>
        <w:tc>
          <w:tcPr>
            <w:tcW w:w="8186" w:type="dxa"/>
          </w:tcPr>
          <w:p w:rsidR="00633610" w:rsidRPr="00625C10" w:rsidRDefault="00625C10" w:rsidP="00C3797C">
            <w:pPr>
              <w:jc w:val="both"/>
              <w:outlineLvl w:val="4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</w:rPr>
              <w:t>الفرع الثاني: مكافحة الفســـــــــاد</w:t>
            </w:r>
          </w:p>
        </w:tc>
        <w:tc>
          <w:tcPr>
            <w:tcW w:w="1101" w:type="dxa"/>
          </w:tcPr>
          <w:p w:rsidR="00633610" w:rsidRPr="00F70436" w:rsidRDefault="009579D5" w:rsidP="00C3797C">
            <w:pPr>
              <w:jc w:val="center"/>
              <w:outlineLvl w:val="4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</w:rPr>
              <w:t>51</w:t>
            </w:r>
          </w:p>
        </w:tc>
      </w:tr>
      <w:tr w:rsidR="00633610" w:rsidRPr="00F70436" w:rsidTr="00633610">
        <w:trPr>
          <w:trHeight w:val="421"/>
        </w:trPr>
        <w:tc>
          <w:tcPr>
            <w:tcW w:w="8186" w:type="dxa"/>
          </w:tcPr>
          <w:p w:rsidR="00633610" w:rsidRPr="00F70436" w:rsidRDefault="00625C10" w:rsidP="00C3797C">
            <w:pPr>
              <w:jc w:val="both"/>
              <w:outlineLvl w:val="4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</w:rPr>
              <w:t>الفرع الثــالث: إصلاح نظام الوظيفة العمومي</w:t>
            </w:r>
          </w:p>
        </w:tc>
        <w:tc>
          <w:tcPr>
            <w:tcW w:w="1101" w:type="dxa"/>
          </w:tcPr>
          <w:p w:rsidR="00633610" w:rsidRPr="00F70436" w:rsidRDefault="009579D5" w:rsidP="00C3797C">
            <w:pPr>
              <w:jc w:val="center"/>
              <w:outlineLvl w:val="4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</w:rPr>
              <w:t>53</w:t>
            </w:r>
          </w:p>
        </w:tc>
      </w:tr>
      <w:tr w:rsidR="00633610" w:rsidRPr="00F70436" w:rsidTr="00633610">
        <w:trPr>
          <w:trHeight w:val="421"/>
        </w:trPr>
        <w:tc>
          <w:tcPr>
            <w:tcW w:w="8186" w:type="dxa"/>
          </w:tcPr>
          <w:p w:rsidR="00633610" w:rsidRPr="00F70436" w:rsidRDefault="00633610" w:rsidP="00C3797C">
            <w:pPr>
              <w:jc w:val="both"/>
              <w:outlineLvl w:val="4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 w:rsidRPr="00F70436"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  <w:t>المطلب الثاني: معوقات الإصلاح الإداري في الجزائر</w:t>
            </w:r>
          </w:p>
        </w:tc>
        <w:tc>
          <w:tcPr>
            <w:tcW w:w="1101" w:type="dxa"/>
          </w:tcPr>
          <w:p w:rsidR="00633610" w:rsidRPr="00F70436" w:rsidRDefault="00633610" w:rsidP="00C3797C">
            <w:pPr>
              <w:jc w:val="center"/>
              <w:outlineLvl w:val="4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</w:rPr>
              <w:t>53</w:t>
            </w:r>
          </w:p>
        </w:tc>
      </w:tr>
      <w:tr w:rsidR="00625C10" w:rsidRPr="00F70436" w:rsidTr="00633610">
        <w:trPr>
          <w:trHeight w:val="421"/>
        </w:trPr>
        <w:tc>
          <w:tcPr>
            <w:tcW w:w="8186" w:type="dxa"/>
          </w:tcPr>
          <w:p w:rsidR="00625C10" w:rsidRPr="00F70436" w:rsidRDefault="00625C10" w:rsidP="00625C10">
            <w:pPr>
              <w:jc w:val="both"/>
              <w:outlineLvl w:val="4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</w:rPr>
              <w:t xml:space="preserve">الفرع الأول: الأسباب السياسيــة </w:t>
            </w:r>
          </w:p>
        </w:tc>
        <w:tc>
          <w:tcPr>
            <w:tcW w:w="1101" w:type="dxa"/>
          </w:tcPr>
          <w:p w:rsidR="00625C10" w:rsidRPr="00F70436" w:rsidRDefault="009579D5" w:rsidP="003B32DD">
            <w:pPr>
              <w:jc w:val="center"/>
              <w:outlineLvl w:val="4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</w:rPr>
              <w:t>54</w:t>
            </w:r>
          </w:p>
        </w:tc>
      </w:tr>
      <w:tr w:rsidR="00625C10" w:rsidRPr="00F70436" w:rsidTr="00633610">
        <w:trPr>
          <w:trHeight w:val="421"/>
        </w:trPr>
        <w:tc>
          <w:tcPr>
            <w:tcW w:w="8186" w:type="dxa"/>
          </w:tcPr>
          <w:p w:rsidR="00625C10" w:rsidRPr="00625C10" w:rsidRDefault="00625C10" w:rsidP="00625C10">
            <w:pPr>
              <w:jc w:val="both"/>
              <w:outlineLvl w:val="4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</w:rPr>
              <w:t>الفرع الثاني: الأسباب الاقتصادية</w:t>
            </w:r>
          </w:p>
        </w:tc>
        <w:tc>
          <w:tcPr>
            <w:tcW w:w="1101" w:type="dxa"/>
          </w:tcPr>
          <w:p w:rsidR="00625C10" w:rsidRPr="00F70436" w:rsidRDefault="009579D5" w:rsidP="003B32DD">
            <w:pPr>
              <w:jc w:val="center"/>
              <w:outlineLvl w:val="4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</w:rPr>
              <w:t>54</w:t>
            </w:r>
          </w:p>
        </w:tc>
      </w:tr>
      <w:tr w:rsidR="00625C10" w:rsidRPr="00F70436" w:rsidTr="00633610">
        <w:trPr>
          <w:trHeight w:val="421"/>
        </w:trPr>
        <w:tc>
          <w:tcPr>
            <w:tcW w:w="8186" w:type="dxa"/>
          </w:tcPr>
          <w:p w:rsidR="00625C10" w:rsidRPr="00F70436" w:rsidRDefault="00625C10" w:rsidP="00625C10">
            <w:pPr>
              <w:jc w:val="both"/>
              <w:outlineLvl w:val="4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</w:rPr>
              <w:t>الفرع الثــالث: الأسباب الإدارية</w:t>
            </w:r>
          </w:p>
        </w:tc>
        <w:tc>
          <w:tcPr>
            <w:tcW w:w="1101" w:type="dxa"/>
          </w:tcPr>
          <w:p w:rsidR="00625C10" w:rsidRPr="00F70436" w:rsidRDefault="009579D5" w:rsidP="003B32DD">
            <w:pPr>
              <w:jc w:val="center"/>
              <w:outlineLvl w:val="4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</w:rPr>
              <w:t>55</w:t>
            </w:r>
          </w:p>
        </w:tc>
      </w:tr>
      <w:tr w:rsidR="00633610" w:rsidRPr="00F70436" w:rsidTr="00633610">
        <w:trPr>
          <w:trHeight w:val="421"/>
        </w:trPr>
        <w:tc>
          <w:tcPr>
            <w:tcW w:w="8186" w:type="dxa"/>
          </w:tcPr>
          <w:p w:rsidR="00633610" w:rsidRPr="00F70436" w:rsidRDefault="00633610" w:rsidP="00C3797C">
            <w:pPr>
              <w:tabs>
                <w:tab w:val="left" w:pos="1878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F7043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خلاصة الفصل الثاني</w:t>
            </w:r>
          </w:p>
        </w:tc>
        <w:tc>
          <w:tcPr>
            <w:tcW w:w="1101" w:type="dxa"/>
          </w:tcPr>
          <w:p w:rsidR="00633610" w:rsidRPr="00F70436" w:rsidRDefault="00633610" w:rsidP="00C3797C">
            <w:pPr>
              <w:tabs>
                <w:tab w:val="left" w:pos="1878"/>
              </w:tabs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56</w:t>
            </w:r>
          </w:p>
        </w:tc>
      </w:tr>
      <w:tr w:rsidR="00633610" w:rsidRPr="00F70436" w:rsidTr="00633610">
        <w:trPr>
          <w:trHeight w:val="421"/>
        </w:trPr>
        <w:tc>
          <w:tcPr>
            <w:tcW w:w="8186" w:type="dxa"/>
          </w:tcPr>
          <w:p w:rsidR="00633610" w:rsidRPr="00F70436" w:rsidRDefault="00633610" w:rsidP="00C3797C">
            <w:pPr>
              <w:tabs>
                <w:tab w:val="left" w:pos="1878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الخاتمـــــة</w:t>
            </w:r>
          </w:p>
        </w:tc>
        <w:tc>
          <w:tcPr>
            <w:tcW w:w="1101" w:type="dxa"/>
          </w:tcPr>
          <w:p w:rsidR="00633610" w:rsidRPr="00F70436" w:rsidRDefault="00633610" w:rsidP="00C3797C">
            <w:pPr>
              <w:tabs>
                <w:tab w:val="left" w:pos="1878"/>
              </w:tabs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58</w:t>
            </w:r>
          </w:p>
        </w:tc>
      </w:tr>
      <w:tr w:rsidR="00633610" w:rsidRPr="00F70436" w:rsidTr="00633610">
        <w:trPr>
          <w:trHeight w:val="421"/>
        </w:trPr>
        <w:tc>
          <w:tcPr>
            <w:tcW w:w="8186" w:type="dxa"/>
          </w:tcPr>
          <w:p w:rsidR="00633610" w:rsidRPr="00F70436" w:rsidRDefault="00633610" w:rsidP="00C3797C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F7043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قائمة المصادر والمراجع</w:t>
            </w:r>
          </w:p>
        </w:tc>
        <w:tc>
          <w:tcPr>
            <w:tcW w:w="1101" w:type="dxa"/>
          </w:tcPr>
          <w:p w:rsidR="00633610" w:rsidRPr="00F70436" w:rsidRDefault="00633610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60</w:t>
            </w:r>
          </w:p>
        </w:tc>
      </w:tr>
      <w:tr w:rsidR="00633610" w:rsidRPr="00F70436" w:rsidTr="00633610">
        <w:trPr>
          <w:trHeight w:val="421"/>
        </w:trPr>
        <w:tc>
          <w:tcPr>
            <w:tcW w:w="8186" w:type="dxa"/>
          </w:tcPr>
          <w:p w:rsidR="00633610" w:rsidRPr="00F70436" w:rsidRDefault="00633610" w:rsidP="00C3797C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lastRenderedPageBreak/>
              <w:t>فهرس الموضوعات</w:t>
            </w:r>
          </w:p>
        </w:tc>
        <w:tc>
          <w:tcPr>
            <w:tcW w:w="1101" w:type="dxa"/>
          </w:tcPr>
          <w:p w:rsidR="00633610" w:rsidRDefault="00633610" w:rsidP="00C3797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63</w:t>
            </w:r>
          </w:p>
        </w:tc>
      </w:tr>
    </w:tbl>
    <w:p w:rsidR="00AF2774" w:rsidRPr="001C2090" w:rsidRDefault="00AF2774" w:rsidP="00C3797C">
      <w:pPr>
        <w:bidi w:val="0"/>
        <w:rPr>
          <w:sz w:val="28"/>
          <w:szCs w:val="28"/>
          <w:lang w:val="fr-FR"/>
        </w:rPr>
      </w:pPr>
      <w:bookmarkStart w:id="2" w:name="_GoBack"/>
      <w:bookmarkEnd w:id="2"/>
    </w:p>
    <w:sectPr w:rsidR="00AF2774" w:rsidRPr="001C2090" w:rsidSect="00AF2774">
      <w:headerReference w:type="default" r:id="rId9"/>
      <w:pgSz w:w="11906" w:h="16838"/>
      <w:pgMar w:top="1134" w:right="170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F5D" w:rsidRDefault="00FB1F5D" w:rsidP="00DC4792">
      <w:pPr>
        <w:spacing w:after="0" w:line="240" w:lineRule="auto"/>
      </w:pPr>
      <w:r>
        <w:separator/>
      </w:r>
    </w:p>
  </w:endnote>
  <w:endnote w:type="continuationSeparator" w:id="1">
    <w:p w:rsidR="00FB1F5D" w:rsidRDefault="00FB1F5D" w:rsidP="00DC4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F5D" w:rsidRDefault="00FB1F5D" w:rsidP="00DC4792">
      <w:pPr>
        <w:spacing w:after="0" w:line="240" w:lineRule="auto"/>
      </w:pPr>
      <w:r>
        <w:separator/>
      </w:r>
    </w:p>
  </w:footnote>
  <w:footnote w:type="continuationSeparator" w:id="1">
    <w:p w:rsidR="00FB1F5D" w:rsidRDefault="00FB1F5D" w:rsidP="00DC4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0AA" w:rsidRPr="004C20AA" w:rsidRDefault="001C2090" w:rsidP="004C20AA">
    <w:pPr>
      <w:pStyle w:val="En-tte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/>
        <w:b/>
        <w:bCs/>
        <w:sz w:val="32"/>
        <w:szCs w:val="32"/>
      </w:rPr>
    </w:pPr>
    <w:r>
      <w:rPr>
        <w:rFonts w:asciiTheme="majorHAnsi" w:eastAsiaTheme="majorEastAsia" w:hAnsiTheme="majorHAnsi" w:cstheme="majorBidi" w:hint="cs"/>
        <w:b/>
        <w:bCs/>
        <w:sz w:val="32"/>
        <w:szCs w:val="32"/>
        <w:rtl/>
      </w:rPr>
      <w:t>فهرس الموضوعات</w:t>
    </w:r>
  </w:p>
  <w:p w:rsidR="004C20AA" w:rsidRDefault="004C20AA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53E26"/>
    <w:multiLevelType w:val="hybridMultilevel"/>
    <w:tmpl w:val="DBAE34B6"/>
    <w:lvl w:ilvl="0" w:tplc="75C2FBF2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09877E7"/>
    <w:multiLevelType w:val="hybridMultilevel"/>
    <w:tmpl w:val="AAA2A9C6"/>
    <w:lvl w:ilvl="0" w:tplc="A3C64E1A">
      <w:numFmt w:val="bullet"/>
      <w:lvlText w:val="-"/>
      <w:lvlJc w:val="left"/>
      <w:pPr>
        <w:ind w:left="720" w:hanging="360"/>
      </w:pPr>
      <w:rPr>
        <w:rFonts w:ascii="Simplified Arabic" w:eastAsiaTheme="minorEastAsia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111BC5"/>
    <w:multiLevelType w:val="hybridMultilevel"/>
    <w:tmpl w:val="C8DC1D06"/>
    <w:lvl w:ilvl="0" w:tplc="952C5E1C">
      <w:numFmt w:val="bullet"/>
      <w:lvlText w:val=""/>
      <w:lvlJc w:val="left"/>
      <w:pPr>
        <w:ind w:left="720" w:hanging="360"/>
      </w:pPr>
      <w:rPr>
        <w:rFonts w:ascii="Symbol" w:eastAsiaTheme="minorEastAsia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911DE"/>
    <w:rsid w:val="00054D95"/>
    <w:rsid w:val="00077A67"/>
    <w:rsid w:val="00077DF6"/>
    <w:rsid w:val="00084777"/>
    <w:rsid w:val="00111182"/>
    <w:rsid w:val="00156CD1"/>
    <w:rsid w:val="001750F3"/>
    <w:rsid w:val="001773DF"/>
    <w:rsid w:val="001C2090"/>
    <w:rsid w:val="00231714"/>
    <w:rsid w:val="00285AE9"/>
    <w:rsid w:val="00292F45"/>
    <w:rsid w:val="002A625F"/>
    <w:rsid w:val="002F69BA"/>
    <w:rsid w:val="00300EC3"/>
    <w:rsid w:val="003E0ECA"/>
    <w:rsid w:val="003E47BC"/>
    <w:rsid w:val="00452AFE"/>
    <w:rsid w:val="00460778"/>
    <w:rsid w:val="00465BB4"/>
    <w:rsid w:val="004C20AA"/>
    <w:rsid w:val="004F0934"/>
    <w:rsid w:val="005340B6"/>
    <w:rsid w:val="005451D1"/>
    <w:rsid w:val="00557B79"/>
    <w:rsid w:val="005809FD"/>
    <w:rsid w:val="005A2633"/>
    <w:rsid w:val="005A4A95"/>
    <w:rsid w:val="00607466"/>
    <w:rsid w:val="0062007B"/>
    <w:rsid w:val="00625C10"/>
    <w:rsid w:val="00633610"/>
    <w:rsid w:val="00670D66"/>
    <w:rsid w:val="00677C24"/>
    <w:rsid w:val="006A1D0F"/>
    <w:rsid w:val="006C2544"/>
    <w:rsid w:val="006D1A61"/>
    <w:rsid w:val="006E7177"/>
    <w:rsid w:val="00750BD8"/>
    <w:rsid w:val="007F65E1"/>
    <w:rsid w:val="00816A22"/>
    <w:rsid w:val="008200B3"/>
    <w:rsid w:val="00863504"/>
    <w:rsid w:val="008A35D8"/>
    <w:rsid w:val="008A5B71"/>
    <w:rsid w:val="008C0057"/>
    <w:rsid w:val="009040AD"/>
    <w:rsid w:val="009304DF"/>
    <w:rsid w:val="009559EC"/>
    <w:rsid w:val="009579D5"/>
    <w:rsid w:val="009810AB"/>
    <w:rsid w:val="0098166F"/>
    <w:rsid w:val="009865EE"/>
    <w:rsid w:val="00A150E9"/>
    <w:rsid w:val="00A25EFF"/>
    <w:rsid w:val="00A43CD9"/>
    <w:rsid w:val="00A670DB"/>
    <w:rsid w:val="00AA6160"/>
    <w:rsid w:val="00AF21F5"/>
    <w:rsid w:val="00AF2774"/>
    <w:rsid w:val="00B55713"/>
    <w:rsid w:val="00B5792A"/>
    <w:rsid w:val="00BF1D15"/>
    <w:rsid w:val="00BF5F2B"/>
    <w:rsid w:val="00C00518"/>
    <w:rsid w:val="00C3797C"/>
    <w:rsid w:val="00C57160"/>
    <w:rsid w:val="00C960A4"/>
    <w:rsid w:val="00D11FFC"/>
    <w:rsid w:val="00D21B28"/>
    <w:rsid w:val="00D911DE"/>
    <w:rsid w:val="00DA210E"/>
    <w:rsid w:val="00DC1213"/>
    <w:rsid w:val="00DC457D"/>
    <w:rsid w:val="00DC4792"/>
    <w:rsid w:val="00E0053E"/>
    <w:rsid w:val="00E40428"/>
    <w:rsid w:val="00E5782E"/>
    <w:rsid w:val="00E82A62"/>
    <w:rsid w:val="00E9559E"/>
    <w:rsid w:val="00EA2E86"/>
    <w:rsid w:val="00EC0298"/>
    <w:rsid w:val="00F0036B"/>
    <w:rsid w:val="00F70436"/>
    <w:rsid w:val="00F72A65"/>
    <w:rsid w:val="00FB1F5D"/>
    <w:rsid w:val="00FB3C2D"/>
    <w:rsid w:val="00FD7CA4"/>
    <w:rsid w:val="00FF43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4DF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911DE"/>
    <w:pPr>
      <w:ind w:left="720"/>
      <w:contextualSpacing/>
    </w:pPr>
  </w:style>
  <w:style w:type="paragraph" w:styleId="Notedefin">
    <w:name w:val="endnote text"/>
    <w:basedOn w:val="Normal"/>
    <w:link w:val="NotedefinCar"/>
    <w:uiPriority w:val="99"/>
    <w:semiHidden/>
    <w:unhideWhenUsed/>
    <w:rsid w:val="00DC4792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DC4792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DC4792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4C20A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C20AA"/>
  </w:style>
  <w:style w:type="paragraph" w:styleId="Pieddepage">
    <w:name w:val="footer"/>
    <w:basedOn w:val="Normal"/>
    <w:link w:val="PieddepageCar"/>
    <w:uiPriority w:val="99"/>
    <w:unhideWhenUsed/>
    <w:rsid w:val="004C20A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C20AA"/>
  </w:style>
  <w:style w:type="paragraph" w:styleId="Textedebulles">
    <w:name w:val="Balloon Text"/>
    <w:basedOn w:val="Normal"/>
    <w:link w:val="TextedebullesCar"/>
    <w:uiPriority w:val="99"/>
    <w:semiHidden/>
    <w:unhideWhenUsed/>
    <w:rsid w:val="004C2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20AA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F704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8DA29-FFE0-4F14-8B74-9CA5C0FD6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311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مقدمة </vt:lpstr>
      <vt:lpstr>مقدمة </vt:lpstr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مقدمة</dc:title>
  <dc:creator>Gigahertz</dc:creator>
  <cp:lastModifiedBy>Gigahertz</cp:lastModifiedBy>
  <cp:revision>9</cp:revision>
  <cp:lastPrinted>2016-05-21T13:53:00Z</cp:lastPrinted>
  <dcterms:created xsi:type="dcterms:W3CDTF">2016-06-15T01:39:00Z</dcterms:created>
  <dcterms:modified xsi:type="dcterms:W3CDTF">2016-06-15T02:17:00Z</dcterms:modified>
</cp:coreProperties>
</file>